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0E16" w14:textId="5CB92A51" w:rsidR="00076DED" w:rsidRDefault="001D1B1B" w:rsidP="00CF76CB">
      <w:pPr>
        <w:spacing w:after="0" w:line="360" w:lineRule="auto"/>
        <w:jc w:val="center"/>
      </w:pPr>
      <w:r>
        <w:rPr>
          <w:b/>
          <w:bCs/>
          <w:noProof/>
          <w:lang w:eastAsia="en-GB"/>
        </w:rPr>
        <w:drawing>
          <wp:inline distT="0" distB="0" distL="0" distR="0" wp14:anchorId="46994110" wp14:editId="0061E246">
            <wp:extent cx="1903095" cy="1438275"/>
            <wp:effectExtent l="0" t="0" r="0" b="0"/>
            <wp:docPr id="5" name="Picture 5" descr="A logo of a cricket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logo of a cricket club&#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3095" cy="1438275"/>
                    </a:xfrm>
                    <a:prstGeom prst="rect">
                      <a:avLst/>
                    </a:prstGeom>
                    <a:noFill/>
                  </pic:spPr>
                </pic:pic>
              </a:graphicData>
            </a:graphic>
          </wp:inline>
        </w:drawing>
      </w:r>
    </w:p>
    <w:p w14:paraId="0EAD0491" w14:textId="77777777" w:rsidR="001D1B1B" w:rsidRDefault="001D1B1B" w:rsidP="00CF76CB">
      <w:pPr>
        <w:spacing w:after="0" w:line="360" w:lineRule="auto"/>
        <w:jc w:val="center"/>
      </w:pPr>
    </w:p>
    <w:p w14:paraId="59B96CE7" w14:textId="516DBBB6" w:rsidR="001D1B1B" w:rsidRPr="001D1B1B" w:rsidRDefault="001D1B1B" w:rsidP="00CF76CB">
      <w:pPr>
        <w:spacing w:after="0" w:line="360" w:lineRule="auto"/>
        <w:jc w:val="center"/>
        <w:rPr>
          <w:rFonts w:ascii="Arial" w:hAnsi="Arial" w:cs="Arial"/>
          <w:b/>
          <w:bCs/>
          <w:sz w:val="32"/>
          <w:szCs w:val="32"/>
          <w:u w:val="single"/>
        </w:rPr>
      </w:pPr>
      <w:r w:rsidRPr="001D1B1B">
        <w:rPr>
          <w:rFonts w:ascii="Arial" w:hAnsi="Arial" w:cs="Arial"/>
          <w:b/>
          <w:bCs/>
          <w:sz w:val="32"/>
          <w:szCs w:val="32"/>
          <w:u w:val="single"/>
        </w:rPr>
        <w:t>Guidelines on Changing Rooms and Showering Facilities</w:t>
      </w:r>
    </w:p>
    <w:p w14:paraId="66B7C61A" w14:textId="77777777" w:rsidR="001D1B1B" w:rsidRPr="001D1B1B" w:rsidRDefault="001D1B1B" w:rsidP="00CF76CB">
      <w:pPr>
        <w:spacing w:after="0" w:line="360" w:lineRule="auto"/>
        <w:jc w:val="both"/>
        <w:rPr>
          <w:rFonts w:ascii="Arial" w:hAnsi="Arial" w:cs="Arial"/>
          <w:b/>
          <w:bCs/>
          <w:u w:val="single"/>
        </w:rPr>
      </w:pPr>
    </w:p>
    <w:p w14:paraId="030E18D3" w14:textId="7EB8B108" w:rsidR="001D1B1B" w:rsidRDefault="001D1B1B" w:rsidP="00CF76CB">
      <w:pPr>
        <w:spacing w:after="0" w:line="360" w:lineRule="auto"/>
        <w:jc w:val="both"/>
        <w:rPr>
          <w:rFonts w:ascii="Arial" w:hAnsi="Arial" w:cs="Arial"/>
        </w:rPr>
      </w:pPr>
      <w:r w:rsidRPr="001D1B1B">
        <w:rPr>
          <w:rFonts w:ascii="Arial" w:hAnsi="Arial" w:cs="Arial"/>
        </w:rPr>
        <w:t>Cricket is unusual in that children</w:t>
      </w:r>
      <w:r w:rsidR="004B1903">
        <w:rPr>
          <w:rFonts w:ascii="Arial" w:hAnsi="Arial" w:cs="Arial"/>
        </w:rPr>
        <w:t xml:space="preserve"> (being anyone under the age of 18)</w:t>
      </w:r>
      <w:r w:rsidRPr="001D1B1B">
        <w:rPr>
          <w:rFonts w:ascii="Arial" w:hAnsi="Arial" w:cs="Arial"/>
        </w:rPr>
        <w:t xml:space="preserve"> play, compete, practice, train and socialise amongst adults. We all have a duty of</w:t>
      </w:r>
      <w:r>
        <w:rPr>
          <w:rFonts w:ascii="Arial" w:hAnsi="Arial" w:cs="Arial"/>
        </w:rPr>
        <w:t xml:space="preserve"> </w:t>
      </w:r>
      <w:r w:rsidRPr="001D1B1B">
        <w:rPr>
          <w:rFonts w:ascii="Arial" w:hAnsi="Arial" w:cs="Arial"/>
        </w:rPr>
        <w:t>care to ensure risks are minimised by implementing the following procedures.</w:t>
      </w:r>
    </w:p>
    <w:p w14:paraId="5A505611" w14:textId="77777777" w:rsidR="001D1B1B" w:rsidRPr="001D1B1B" w:rsidRDefault="001D1B1B" w:rsidP="00CF76CB">
      <w:pPr>
        <w:spacing w:after="0" w:line="360" w:lineRule="auto"/>
        <w:jc w:val="both"/>
        <w:rPr>
          <w:rFonts w:ascii="Arial" w:hAnsi="Arial" w:cs="Arial"/>
        </w:rPr>
      </w:pPr>
    </w:p>
    <w:p w14:paraId="2CEAE349" w14:textId="7F23D77E" w:rsidR="00C219E2" w:rsidRDefault="001D1B1B" w:rsidP="007921D3">
      <w:pPr>
        <w:spacing w:after="0" w:line="360" w:lineRule="auto"/>
        <w:jc w:val="both"/>
        <w:rPr>
          <w:rFonts w:ascii="Arial" w:hAnsi="Arial" w:cs="Arial"/>
        </w:rPr>
      </w:pPr>
      <w:r w:rsidRPr="001D1B1B">
        <w:rPr>
          <w:rFonts w:ascii="Arial" w:hAnsi="Arial" w:cs="Arial"/>
        </w:rPr>
        <w:t>While groups of children are using changing facilities, coaches and other volunteers must not enter unless absolutely</w:t>
      </w:r>
      <w:r>
        <w:rPr>
          <w:rFonts w:ascii="Arial" w:hAnsi="Arial" w:cs="Arial"/>
        </w:rPr>
        <w:t xml:space="preserve"> </w:t>
      </w:r>
      <w:r w:rsidRPr="001D1B1B">
        <w:rPr>
          <w:rFonts w:ascii="Arial" w:hAnsi="Arial" w:cs="Arial"/>
        </w:rPr>
        <w:t>necessary. Remember the ‘Rule of Two’, giving particular consideration to the gender of those using the facilities</w:t>
      </w:r>
      <w:r>
        <w:rPr>
          <w:rFonts w:ascii="Arial" w:hAnsi="Arial" w:cs="Arial"/>
        </w:rPr>
        <w:t xml:space="preserve"> </w:t>
      </w:r>
      <w:r w:rsidRPr="001D1B1B">
        <w:rPr>
          <w:rFonts w:ascii="Arial" w:hAnsi="Arial" w:cs="Arial"/>
        </w:rPr>
        <w:t>when deciding who the most appropriate adults are to enter. Such access should be announced verbally before</w:t>
      </w:r>
      <w:r>
        <w:rPr>
          <w:rFonts w:ascii="Arial" w:hAnsi="Arial" w:cs="Arial"/>
        </w:rPr>
        <w:t xml:space="preserve"> </w:t>
      </w:r>
      <w:r w:rsidRPr="001D1B1B">
        <w:rPr>
          <w:rFonts w:ascii="Arial" w:hAnsi="Arial" w:cs="Arial"/>
        </w:rPr>
        <w:t xml:space="preserve">entering. </w:t>
      </w:r>
      <w:r w:rsidR="00CE3DA1">
        <w:rPr>
          <w:rFonts w:ascii="Arial" w:hAnsi="Arial" w:cs="Arial"/>
        </w:rPr>
        <w:t xml:space="preserve"> Whenever possible, signage will be used to indicate when the changing room is in use by children.</w:t>
      </w:r>
    </w:p>
    <w:p w14:paraId="6064C202" w14:textId="77777777" w:rsidR="00701669" w:rsidRDefault="00701669" w:rsidP="007921D3">
      <w:pPr>
        <w:spacing w:after="0" w:line="360" w:lineRule="auto"/>
        <w:jc w:val="both"/>
        <w:rPr>
          <w:rFonts w:ascii="Arial" w:hAnsi="Arial" w:cs="Arial"/>
        </w:rPr>
      </w:pPr>
    </w:p>
    <w:p w14:paraId="789B86B4" w14:textId="0939B28A" w:rsidR="008F1D9B" w:rsidRPr="007921D3" w:rsidRDefault="00C219E2" w:rsidP="007921D3">
      <w:pPr>
        <w:pStyle w:val="ListParagraph"/>
        <w:numPr>
          <w:ilvl w:val="0"/>
          <w:numId w:val="3"/>
        </w:numPr>
        <w:spacing w:after="0" w:line="360" w:lineRule="auto"/>
        <w:ind w:left="567" w:hanging="567"/>
        <w:jc w:val="both"/>
        <w:rPr>
          <w:rFonts w:ascii="Arial" w:hAnsi="Arial" w:cs="Arial"/>
        </w:rPr>
      </w:pPr>
      <w:r w:rsidRPr="007921D3">
        <w:rPr>
          <w:rFonts w:ascii="Arial" w:hAnsi="Arial" w:cs="Arial"/>
        </w:rPr>
        <w:t xml:space="preserve">Adults must not change or shower at the same time </w:t>
      </w:r>
      <w:r w:rsidR="008F1D9B" w:rsidRPr="007921D3">
        <w:rPr>
          <w:rFonts w:ascii="Arial" w:hAnsi="Arial" w:cs="Arial"/>
        </w:rPr>
        <w:t xml:space="preserve">as the facility is being used by children. </w:t>
      </w:r>
      <w:r w:rsidR="007921D3" w:rsidRPr="007921D3">
        <w:rPr>
          <w:rFonts w:ascii="Arial" w:hAnsi="Arial" w:cs="Arial"/>
        </w:rPr>
        <w:t xml:space="preserve"> It is recognised that some 16 and 17 year olds may wish to change/shower alongside their adult team mates in communal changing rooms. Such a situation should be agreed in advance with the Club Safeguarding Officer, the child and the parent/carer – it is essential that no pressure is applied for a child to make any particular choice</w:t>
      </w:r>
      <w:r w:rsidR="007921D3">
        <w:rPr>
          <w:rFonts w:ascii="Arial" w:hAnsi="Arial" w:cs="Arial"/>
        </w:rPr>
        <w:t>.</w:t>
      </w:r>
    </w:p>
    <w:p w14:paraId="652AC9A7" w14:textId="77777777" w:rsidR="008F1D9B" w:rsidRDefault="008F1D9B" w:rsidP="007921D3">
      <w:pPr>
        <w:pStyle w:val="ListParagraph"/>
        <w:spacing w:after="0" w:line="360" w:lineRule="auto"/>
        <w:ind w:left="567"/>
        <w:jc w:val="both"/>
        <w:rPr>
          <w:rFonts w:ascii="Arial" w:hAnsi="Arial" w:cs="Arial"/>
        </w:rPr>
      </w:pPr>
    </w:p>
    <w:p w14:paraId="5E89E6D6" w14:textId="77777777" w:rsidR="00CF76CB" w:rsidRDefault="00C219E2" w:rsidP="00CF76CB">
      <w:pPr>
        <w:pStyle w:val="ListParagraph"/>
        <w:numPr>
          <w:ilvl w:val="0"/>
          <w:numId w:val="3"/>
        </w:numPr>
        <w:spacing w:after="0" w:line="360" w:lineRule="auto"/>
        <w:ind w:left="567" w:hanging="567"/>
        <w:jc w:val="both"/>
        <w:rPr>
          <w:rFonts w:ascii="Arial" w:hAnsi="Arial" w:cs="Arial"/>
        </w:rPr>
      </w:pPr>
      <w:r w:rsidRPr="00701669">
        <w:rPr>
          <w:rFonts w:ascii="Arial" w:hAnsi="Arial" w:cs="Arial"/>
        </w:rPr>
        <w:t>Adults should try to change at separate times to children during matches i.e. when padding</w:t>
      </w:r>
      <w:r w:rsidR="008F1D9B">
        <w:rPr>
          <w:rFonts w:ascii="Arial" w:hAnsi="Arial" w:cs="Arial"/>
        </w:rPr>
        <w:t xml:space="preserve"> </w:t>
      </w:r>
      <w:r w:rsidRPr="00701669">
        <w:rPr>
          <w:rFonts w:ascii="Arial" w:hAnsi="Arial" w:cs="Arial"/>
        </w:rPr>
        <w:t>up</w:t>
      </w:r>
      <w:r w:rsidR="008F1D9B">
        <w:rPr>
          <w:rFonts w:ascii="Arial" w:hAnsi="Arial" w:cs="Arial"/>
        </w:rPr>
        <w:t xml:space="preserve">.  It is recognised that this is not always possible so please announce </w:t>
      </w:r>
      <w:r w:rsidR="003A629C">
        <w:rPr>
          <w:rFonts w:ascii="Arial" w:hAnsi="Arial" w:cs="Arial"/>
        </w:rPr>
        <w:t>your presence before entering the changing facilities.</w:t>
      </w:r>
    </w:p>
    <w:p w14:paraId="6B6986B1" w14:textId="77777777" w:rsidR="00CF76CB" w:rsidRPr="00CF76CB" w:rsidRDefault="00CF76CB" w:rsidP="00CF76CB">
      <w:pPr>
        <w:pStyle w:val="ListParagraph"/>
        <w:rPr>
          <w:rFonts w:ascii="Arial" w:hAnsi="Arial" w:cs="Arial"/>
        </w:rPr>
      </w:pPr>
    </w:p>
    <w:p w14:paraId="5EC0B93B" w14:textId="77777777" w:rsidR="00DE1A68" w:rsidRDefault="00C219E2" w:rsidP="00CF76CB">
      <w:pPr>
        <w:pStyle w:val="ListParagraph"/>
        <w:numPr>
          <w:ilvl w:val="0"/>
          <w:numId w:val="3"/>
        </w:numPr>
        <w:spacing w:after="0" w:line="360" w:lineRule="auto"/>
        <w:ind w:left="567" w:hanging="567"/>
        <w:jc w:val="both"/>
        <w:rPr>
          <w:rFonts w:ascii="Arial" w:hAnsi="Arial" w:cs="Arial"/>
        </w:rPr>
      </w:pPr>
      <w:r w:rsidRPr="00701669">
        <w:rPr>
          <w:rFonts w:ascii="Arial" w:hAnsi="Arial" w:cs="Arial"/>
        </w:rPr>
        <w:t xml:space="preserve">If </w:t>
      </w:r>
      <w:r w:rsidR="00B61469">
        <w:rPr>
          <w:rFonts w:ascii="Arial" w:hAnsi="Arial" w:cs="Arial"/>
        </w:rPr>
        <w:t>a</w:t>
      </w:r>
      <w:r w:rsidRPr="00701669">
        <w:rPr>
          <w:rFonts w:ascii="Arial" w:hAnsi="Arial" w:cs="Arial"/>
        </w:rPr>
        <w:t>dults and children need to share a changing facility, C</w:t>
      </w:r>
      <w:r w:rsidR="00B61469">
        <w:rPr>
          <w:rFonts w:ascii="Arial" w:hAnsi="Arial" w:cs="Arial"/>
        </w:rPr>
        <w:t>CC</w:t>
      </w:r>
      <w:r w:rsidRPr="00701669">
        <w:rPr>
          <w:rFonts w:ascii="Arial" w:hAnsi="Arial" w:cs="Arial"/>
        </w:rPr>
        <w:t xml:space="preserve"> </w:t>
      </w:r>
      <w:r w:rsidR="00B61469">
        <w:rPr>
          <w:rFonts w:ascii="Arial" w:hAnsi="Arial" w:cs="Arial"/>
        </w:rPr>
        <w:t>will</w:t>
      </w:r>
      <w:r w:rsidR="0084358A">
        <w:rPr>
          <w:rFonts w:ascii="Arial" w:hAnsi="Arial" w:cs="Arial"/>
        </w:rPr>
        <w:t xml:space="preserve"> obtain</w:t>
      </w:r>
      <w:r w:rsidRPr="00701669">
        <w:rPr>
          <w:rFonts w:ascii="Arial" w:hAnsi="Arial" w:cs="Arial"/>
        </w:rPr>
        <w:t> consent from the Parents that their child(ren) can share a changing room with Adults in the club</w:t>
      </w:r>
      <w:r w:rsidR="00DE1A68">
        <w:rPr>
          <w:rFonts w:ascii="Arial" w:hAnsi="Arial" w:cs="Arial"/>
        </w:rPr>
        <w:t>.</w:t>
      </w:r>
    </w:p>
    <w:p w14:paraId="228EF842" w14:textId="77777777" w:rsidR="00DE1A68" w:rsidRPr="00DE1A68" w:rsidRDefault="00DE1A68" w:rsidP="00DE1A68">
      <w:pPr>
        <w:pStyle w:val="ListParagraph"/>
        <w:rPr>
          <w:rFonts w:ascii="Arial" w:hAnsi="Arial" w:cs="Arial"/>
        </w:rPr>
      </w:pPr>
    </w:p>
    <w:p w14:paraId="084A7618" w14:textId="64B10F0D" w:rsidR="005E076B" w:rsidRDefault="00C219E2" w:rsidP="00CF76CB">
      <w:pPr>
        <w:pStyle w:val="ListParagraph"/>
        <w:numPr>
          <w:ilvl w:val="0"/>
          <w:numId w:val="3"/>
        </w:numPr>
        <w:spacing w:after="0" w:line="360" w:lineRule="auto"/>
        <w:ind w:left="567" w:hanging="567"/>
        <w:jc w:val="both"/>
        <w:rPr>
          <w:rFonts w:ascii="Arial" w:hAnsi="Arial" w:cs="Arial"/>
        </w:rPr>
      </w:pPr>
      <w:r w:rsidRPr="00701669">
        <w:rPr>
          <w:rFonts w:ascii="Arial" w:hAnsi="Arial" w:cs="Arial"/>
        </w:rPr>
        <w:t>If children play for Adult Teams, they and their Parents must be informed of the Club’s policy on changing arrangements</w:t>
      </w:r>
      <w:r w:rsidR="005E076B">
        <w:rPr>
          <w:rFonts w:ascii="Arial" w:hAnsi="Arial" w:cs="Arial"/>
        </w:rPr>
        <w:t>.</w:t>
      </w:r>
    </w:p>
    <w:p w14:paraId="2BA13848" w14:textId="77777777" w:rsidR="005E076B" w:rsidRPr="005E076B" w:rsidRDefault="005E076B" w:rsidP="005E076B">
      <w:pPr>
        <w:pStyle w:val="ListParagraph"/>
        <w:rPr>
          <w:rFonts w:ascii="Arial" w:hAnsi="Arial" w:cs="Arial"/>
        </w:rPr>
      </w:pPr>
    </w:p>
    <w:p w14:paraId="28444EE4" w14:textId="77777777" w:rsidR="007921D3" w:rsidRDefault="005E076B" w:rsidP="007921D3">
      <w:pPr>
        <w:pStyle w:val="ListParagraph"/>
        <w:numPr>
          <w:ilvl w:val="0"/>
          <w:numId w:val="3"/>
        </w:numPr>
        <w:spacing w:after="0" w:line="360" w:lineRule="auto"/>
        <w:ind w:left="567" w:hanging="567"/>
        <w:jc w:val="both"/>
        <w:rPr>
          <w:rFonts w:ascii="Arial" w:hAnsi="Arial" w:cs="Arial"/>
        </w:rPr>
      </w:pPr>
      <w:r w:rsidRPr="007921D3">
        <w:rPr>
          <w:rFonts w:ascii="Arial" w:hAnsi="Arial" w:cs="Arial"/>
        </w:rPr>
        <w:lastRenderedPageBreak/>
        <w:t>Where mix</w:t>
      </w:r>
      <w:r w:rsidR="00C219E2" w:rsidRPr="007921D3">
        <w:rPr>
          <w:rFonts w:ascii="Arial" w:hAnsi="Arial" w:cs="Arial"/>
        </w:rPr>
        <w:t xml:space="preserve">ed gender teams </w:t>
      </w:r>
      <w:r w:rsidRPr="007921D3">
        <w:rPr>
          <w:rFonts w:ascii="Arial" w:hAnsi="Arial" w:cs="Arial"/>
        </w:rPr>
        <w:t xml:space="preserve">are playing, steps must be taken to ensure that male and female </w:t>
      </w:r>
      <w:r w:rsidR="00F129DD" w:rsidRPr="007921D3">
        <w:rPr>
          <w:rFonts w:ascii="Arial" w:hAnsi="Arial" w:cs="Arial"/>
        </w:rPr>
        <w:t>access to facilities is separate or, where the same facilities are being used,</w:t>
      </w:r>
      <w:r w:rsidR="007921D3" w:rsidRPr="007921D3">
        <w:rPr>
          <w:rFonts w:ascii="Arial" w:hAnsi="Arial" w:cs="Arial"/>
        </w:rPr>
        <w:t xml:space="preserve"> players should have a specific time allocated to using the changing facilities, based on their gender, and this  should be strictly adhered to</w:t>
      </w:r>
    </w:p>
    <w:p w14:paraId="5F935233" w14:textId="77777777" w:rsidR="007921D3" w:rsidRPr="007921D3" w:rsidRDefault="007921D3" w:rsidP="007921D3">
      <w:pPr>
        <w:pStyle w:val="ListParagraph"/>
        <w:rPr>
          <w:rFonts w:ascii="Arial" w:hAnsi="Arial" w:cs="Arial"/>
        </w:rPr>
      </w:pPr>
    </w:p>
    <w:p w14:paraId="69569AEB" w14:textId="10E47AB6" w:rsidR="00F129DD" w:rsidRPr="007921D3" w:rsidRDefault="00F129DD" w:rsidP="007921D3">
      <w:pPr>
        <w:pStyle w:val="ListParagraph"/>
        <w:numPr>
          <w:ilvl w:val="0"/>
          <w:numId w:val="3"/>
        </w:numPr>
        <w:spacing w:after="0" w:line="360" w:lineRule="auto"/>
        <w:ind w:left="567" w:hanging="567"/>
        <w:jc w:val="both"/>
        <w:rPr>
          <w:rFonts w:ascii="Arial" w:hAnsi="Arial" w:cs="Arial"/>
        </w:rPr>
      </w:pPr>
      <w:r w:rsidRPr="007921D3">
        <w:rPr>
          <w:rFonts w:ascii="Arial" w:hAnsi="Arial" w:cs="Arial"/>
        </w:rPr>
        <w:t>Mobile phones or any other equipment capable of capturing still or moving images should not be used in the changing room when people are changing.</w:t>
      </w:r>
    </w:p>
    <w:p w14:paraId="3A82096E" w14:textId="77777777" w:rsidR="00F129DD" w:rsidRPr="00F129DD" w:rsidRDefault="00F129DD" w:rsidP="00F129DD">
      <w:pPr>
        <w:pStyle w:val="ListParagraph"/>
        <w:rPr>
          <w:rFonts w:ascii="Arial" w:hAnsi="Arial" w:cs="Arial"/>
        </w:rPr>
      </w:pPr>
    </w:p>
    <w:p w14:paraId="6E40EAA3" w14:textId="77777777" w:rsidR="00F129DD" w:rsidRDefault="00F129DD" w:rsidP="00F129DD">
      <w:pPr>
        <w:spacing w:after="0" w:line="360" w:lineRule="auto"/>
        <w:jc w:val="both"/>
        <w:rPr>
          <w:rFonts w:ascii="Arial" w:hAnsi="Arial" w:cs="Arial"/>
        </w:rPr>
      </w:pPr>
    </w:p>
    <w:p w14:paraId="22E79A56" w14:textId="5B6FE213" w:rsidR="00C219E2" w:rsidRPr="00F129DD" w:rsidRDefault="00C219E2" w:rsidP="00F129DD">
      <w:pPr>
        <w:spacing w:after="0" w:line="360" w:lineRule="auto"/>
        <w:jc w:val="both"/>
        <w:rPr>
          <w:rFonts w:ascii="Arial" w:hAnsi="Arial" w:cs="Arial"/>
        </w:rPr>
      </w:pPr>
      <w:r w:rsidRPr="00F129DD">
        <w:rPr>
          <w:rFonts w:ascii="Arial" w:hAnsi="Arial" w:cs="Arial"/>
        </w:rPr>
        <w:t>Please note that if children are uncomfortable changing or showering with at the Club, no pressure should be placed on them to do so. Encourage them to do this at home.</w:t>
      </w:r>
    </w:p>
    <w:p w14:paraId="1A25457D" w14:textId="77777777" w:rsidR="00C219E2" w:rsidRDefault="00C219E2" w:rsidP="00CF76CB">
      <w:pPr>
        <w:spacing w:after="0" w:line="360" w:lineRule="auto"/>
        <w:jc w:val="both"/>
        <w:rPr>
          <w:rFonts w:ascii="Arial" w:hAnsi="Arial" w:cs="Arial"/>
        </w:rPr>
      </w:pPr>
    </w:p>
    <w:p w14:paraId="2A7A8A32" w14:textId="28D3D4A5" w:rsidR="001D1B1B" w:rsidRDefault="007B3822" w:rsidP="00CF76CB">
      <w:pPr>
        <w:spacing w:after="0" w:line="360" w:lineRule="auto"/>
        <w:jc w:val="both"/>
        <w:rPr>
          <w:rFonts w:ascii="Arial" w:hAnsi="Arial" w:cs="Arial"/>
        </w:rPr>
      </w:pPr>
      <w:r>
        <w:rPr>
          <w:rFonts w:ascii="Arial" w:hAnsi="Arial" w:cs="Arial"/>
        </w:rPr>
        <w:t>If you have any questions or concerns, then please speak to the Child Welfare Officer, Kathryn Clough (</w:t>
      </w:r>
      <w:hyperlink r:id="rId6" w:history="1">
        <w:r w:rsidRPr="007013E4">
          <w:rPr>
            <w:rStyle w:val="Hyperlink"/>
            <w:rFonts w:ascii="Arial" w:hAnsi="Arial" w:cs="Arial"/>
          </w:rPr>
          <w:t>klciom2@gmail.com</w:t>
        </w:r>
      </w:hyperlink>
      <w:r>
        <w:rPr>
          <w:rFonts w:ascii="Arial" w:hAnsi="Arial" w:cs="Arial"/>
        </w:rPr>
        <w:t xml:space="preserve">) </w:t>
      </w:r>
    </w:p>
    <w:p w14:paraId="3A54FB2E" w14:textId="77777777" w:rsidR="001D1B1B" w:rsidRDefault="001D1B1B" w:rsidP="00CF76CB">
      <w:pPr>
        <w:spacing w:after="0" w:line="360" w:lineRule="auto"/>
        <w:jc w:val="both"/>
        <w:rPr>
          <w:rFonts w:ascii="Arial" w:hAnsi="Arial" w:cs="Arial"/>
        </w:rPr>
      </w:pPr>
    </w:p>
    <w:p w14:paraId="2D705892" w14:textId="77777777" w:rsidR="001D1B1B" w:rsidRDefault="001D1B1B" w:rsidP="00CF76CB">
      <w:pPr>
        <w:spacing w:after="0" w:line="360" w:lineRule="auto"/>
        <w:jc w:val="both"/>
        <w:rPr>
          <w:rFonts w:ascii="Arial" w:hAnsi="Arial" w:cs="Arial"/>
        </w:rPr>
      </w:pPr>
    </w:p>
    <w:p w14:paraId="61CC537B" w14:textId="2A9CAAF8" w:rsidR="001D1B1B" w:rsidRPr="001D1B1B" w:rsidRDefault="001D1B1B" w:rsidP="00CF76CB">
      <w:pPr>
        <w:spacing w:after="0" w:line="360" w:lineRule="auto"/>
        <w:jc w:val="both"/>
        <w:rPr>
          <w:rFonts w:ascii="Arial" w:hAnsi="Arial" w:cs="Arial"/>
        </w:rPr>
      </w:pPr>
      <w:r w:rsidRPr="001D1B1B">
        <w:rPr>
          <w:rFonts w:ascii="Arial" w:hAnsi="Arial" w:cs="Arial"/>
        </w:rPr>
        <w:br/>
      </w:r>
    </w:p>
    <w:sectPr w:rsidR="001D1B1B" w:rsidRPr="001D1B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362C1"/>
    <w:multiLevelType w:val="hybridMultilevel"/>
    <w:tmpl w:val="B2482A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CB749B6"/>
    <w:multiLevelType w:val="hybridMultilevel"/>
    <w:tmpl w:val="3C82CC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C7C0CE7"/>
    <w:multiLevelType w:val="hybridMultilevel"/>
    <w:tmpl w:val="799CB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574688">
    <w:abstractNumId w:val="2"/>
  </w:num>
  <w:num w:numId="2" w16cid:durableId="1978365773">
    <w:abstractNumId w:val="0"/>
  </w:num>
  <w:num w:numId="3" w16cid:durableId="3179232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B1B"/>
    <w:rsid w:val="00076DED"/>
    <w:rsid w:val="001D1B1B"/>
    <w:rsid w:val="003A629C"/>
    <w:rsid w:val="004B1903"/>
    <w:rsid w:val="005E076B"/>
    <w:rsid w:val="00701669"/>
    <w:rsid w:val="007921D3"/>
    <w:rsid w:val="007B3822"/>
    <w:rsid w:val="0084358A"/>
    <w:rsid w:val="008F1D9B"/>
    <w:rsid w:val="00B61469"/>
    <w:rsid w:val="00C219E2"/>
    <w:rsid w:val="00C610D2"/>
    <w:rsid w:val="00CE3DA1"/>
    <w:rsid w:val="00CF76CB"/>
    <w:rsid w:val="00D221C9"/>
    <w:rsid w:val="00DE1A68"/>
    <w:rsid w:val="00F12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4EAF8"/>
  <w15:chartTrackingRefBased/>
  <w15:docId w15:val="{3F5CBE13-DFFB-4811-AABF-F25D0E026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1B1B"/>
    <w:pPr>
      <w:ind w:left="720"/>
      <w:contextualSpacing/>
    </w:pPr>
  </w:style>
  <w:style w:type="character" w:styleId="Hyperlink">
    <w:name w:val="Hyperlink"/>
    <w:basedOn w:val="DefaultParagraphFont"/>
    <w:uiPriority w:val="99"/>
    <w:unhideWhenUsed/>
    <w:rsid w:val="007B3822"/>
    <w:rPr>
      <w:color w:val="0563C1" w:themeColor="hyperlink"/>
      <w:u w:val="single"/>
    </w:rPr>
  </w:style>
  <w:style w:type="character" w:styleId="UnresolvedMention">
    <w:name w:val="Unresolved Mention"/>
    <w:basedOn w:val="DefaultParagraphFont"/>
    <w:uiPriority w:val="99"/>
    <w:semiHidden/>
    <w:unhideWhenUsed/>
    <w:rsid w:val="007B38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lciom2@gmail.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Clough</dc:creator>
  <cp:keywords/>
  <dc:description/>
  <cp:lastModifiedBy>Kathryn Clough</cp:lastModifiedBy>
  <cp:revision>17</cp:revision>
  <dcterms:created xsi:type="dcterms:W3CDTF">2024-01-21T17:07:00Z</dcterms:created>
  <dcterms:modified xsi:type="dcterms:W3CDTF">2024-02-08T19:01:00Z</dcterms:modified>
</cp:coreProperties>
</file>